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5E47" w14:textId="77777777" w:rsidR="009A2CAC" w:rsidRDefault="009A2CAC" w:rsidP="00BA5B89">
      <w:pPr>
        <w:rPr>
          <w:rFonts w:ascii="Book Antiqua" w:hAnsi="Book Antiqua" w:cs="Arial"/>
          <w:bCs/>
          <w:sz w:val="20"/>
          <w:szCs w:val="20"/>
        </w:rPr>
      </w:pPr>
    </w:p>
    <w:p w14:paraId="0667B5FE" w14:textId="77777777" w:rsidR="00C91348" w:rsidRDefault="00C91348" w:rsidP="00BA5B89">
      <w:pPr>
        <w:rPr>
          <w:rFonts w:asciiTheme="majorHAnsi" w:hAnsiTheme="majorHAnsi" w:cs="Arial"/>
          <w:bCs/>
          <w:sz w:val="22"/>
        </w:rPr>
      </w:pPr>
    </w:p>
    <w:p w14:paraId="53BD8FD6" w14:textId="77777777" w:rsidR="00C91348" w:rsidRDefault="00C91348" w:rsidP="00BA5B89">
      <w:pPr>
        <w:rPr>
          <w:rFonts w:asciiTheme="majorHAnsi" w:hAnsiTheme="majorHAnsi" w:cs="Arial"/>
          <w:bCs/>
          <w:sz w:val="22"/>
        </w:rPr>
      </w:pPr>
    </w:p>
    <w:p w14:paraId="2A43F849" w14:textId="16662BD2" w:rsidR="005B3673" w:rsidRPr="0072256A" w:rsidRDefault="00846044" w:rsidP="00BA5B89">
      <w:pPr>
        <w:rPr>
          <w:rFonts w:asciiTheme="majorHAnsi" w:hAnsiTheme="majorHAnsi" w:cs="Arial"/>
          <w:b/>
          <w:bCs/>
          <w:sz w:val="22"/>
        </w:rPr>
      </w:pPr>
      <w:r>
        <w:rPr>
          <w:rFonts w:asciiTheme="majorHAnsi" w:hAnsiTheme="majorHAnsi" w:cs="Arial"/>
          <w:b/>
          <w:bCs/>
          <w:sz w:val="22"/>
        </w:rPr>
        <w:t>March 1, 2021</w:t>
      </w:r>
    </w:p>
    <w:p w14:paraId="0C98BF72" w14:textId="77777777" w:rsidR="005B3673" w:rsidRDefault="005B3673" w:rsidP="00BA5B89">
      <w:pPr>
        <w:rPr>
          <w:rFonts w:asciiTheme="majorHAnsi" w:hAnsiTheme="majorHAnsi" w:cs="Arial"/>
          <w:bCs/>
          <w:sz w:val="22"/>
        </w:rPr>
      </w:pPr>
    </w:p>
    <w:p w14:paraId="5AF5315C" w14:textId="77777777" w:rsidR="00401830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 xml:space="preserve">Dear St. Jude Community, </w:t>
      </w:r>
    </w:p>
    <w:p w14:paraId="0B737210" w14:textId="77777777" w:rsidR="00934C8B" w:rsidRPr="00934C8B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ab/>
      </w:r>
    </w:p>
    <w:p w14:paraId="66EB88E8" w14:textId="77777777" w:rsidR="00934C8B" w:rsidRPr="00934C8B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line="276" w:lineRule="auto"/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ab/>
        <w:t xml:space="preserve">Participating in our children’s education is an incredible gift.  As parents, we partner with St. Jude to ensure that our children have the best possible experience.  The parent volunteer/school support program allows a wide range of school events and programs to happen.  To ensure that all parents participate in the volunteer/school support program, I have met with the school board and several changes have been made.  </w:t>
      </w:r>
    </w:p>
    <w:p w14:paraId="74F015DA" w14:textId="19AB4CBC" w:rsidR="009A4840" w:rsidRPr="009A4840" w:rsidRDefault="00934C8B" w:rsidP="009A48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line="276" w:lineRule="auto"/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ab/>
      </w:r>
      <w:r w:rsidR="0000167B">
        <w:rPr>
          <w:rFonts w:asciiTheme="majorHAnsi" w:hAnsiTheme="majorHAnsi" w:cs="Arial"/>
          <w:bCs/>
          <w:sz w:val="22"/>
        </w:rPr>
        <w:t>F</w:t>
      </w:r>
      <w:r w:rsidR="009A4840" w:rsidRPr="009A4840">
        <w:rPr>
          <w:rFonts w:asciiTheme="majorHAnsi" w:hAnsiTheme="majorHAnsi" w:cs="Arial"/>
          <w:bCs/>
          <w:sz w:val="22"/>
        </w:rPr>
        <w:t>amilies will be required to complete 30 hours of volunteer/school support hours (15 hours for single-parent households, meaning only 1 paren</w:t>
      </w:r>
      <w:r w:rsidR="000B0BB4">
        <w:rPr>
          <w:rFonts w:asciiTheme="majorHAnsi" w:hAnsiTheme="majorHAnsi" w:cs="Arial"/>
          <w:bCs/>
          <w:sz w:val="22"/>
        </w:rPr>
        <w:t>t participates in the child[ren</w:t>
      </w:r>
      <w:r w:rsidR="009A4840" w:rsidRPr="009A4840">
        <w:rPr>
          <w:rFonts w:asciiTheme="majorHAnsi" w:hAnsiTheme="majorHAnsi" w:cs="Arial"/>
          <w:bCs/>
          <w:sz w:val="22"/>
        </w:rPr>
        <w:t xml:space="preserve">] lives).  Half of the hours must be completed December </w:t>
      </w:r>
      <w:r w:rsidR="00846044">
        <w:rPr>
          <w:rFonts w:asciiTheme="majorHAnsi" w:hAnsiTheme="majorHAnsi" w:cs="Arial"/>
          <w:bCs/>
          <w:sz w:val="22"/>
        </w:rPr>
        <w:t>1</w:t>
      </w:r>
      <w:r w:rsidR="0035353B">
        <w:rPr>
          <w:rFonts w:asciiTheme="majorHAnsi" w:hAnsiTheme="majorHAnsi" w:cs="Arial"/>
          <w:bCs/>
          <w:sz w:val="22"/>
        </w:rPr>
        <w:t>8, 202</w:t>
      </w:r>
      <w:r w:rsidR="00846044">
        <w:rPr>
          <w:rFonts w:asciiTheme="majorHAnsi" w:hAnsiTheme="majorHAnsi" w:cs="Arial"/>
          <w:bCs/>
          <w:sz w:val="22"/>
        </w:rPr>
        <w:t>1</w:t>
      </w:r>
      <w:r w:rsidR="009A4840" w:rsidRPr="009A4840">
        <w:rPr>
          <w:rFonts w:asciiTheme="majorHAnsi" w:hAnsiTheme="majorHAnsi" w:cs="Arial"/>
          <w:bCs/>
          <w:sz w:val="22"/>
        </w:rPr>
        <w:t xml:space="preserve">.  </w:t>
      </w:r>
      <w:r w:rsidR="00C329DA">
        <w:rPr>
          <w:rFonts w:asciiTheme="majorHAnsi" w:hAnsiTheme="majorHAnsi" w:cs="Arial"/>
          <w:bCs/>
          <w:sz w:val="22"/>
        </w:rPr>
        <w:t xml:space="preserve">Hours do not carry over. </w:t>
      </w:r>
      <w:r w:rsidR="009A4840" w:rsidRPr="009A4840">
        <w:rPr>
          <w:rFonts w:asciiTheme="majorHAnsi" w:hAnsiTheme="majorHAnsi" w:cs="Arial"/>
          <w:bCs/>
          <w:sz w:val="22"/>
        </w:rPr>
        <w:t xml:space="preserve">There will be a $15 fee assessed per each uncompleted hour.  Once the fee has been assessed there can be no refund.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2351"/>
        <w:gridCol w:w="2351"/>
        <w:gridCol w:w="2172"/>
      </w:tblGrid>
      <w:tr w:rsidR="00934C8B" w:rsidRPr="00934C8B" w14:paraId="500B05CC" w14:textId="77777777" w:rsidTr="00FE7065">
        <w:trPr>
          <w:trHeight w:val="80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398349C7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B21B40" w14:textId="4BF1251E" w:rsidR="00934C8B" w:rsidRPr="00934C8B" w:rsidRDefault="00934C8B" w:rsidP="00F33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/>
                <w:bCs/>
                <w:sz w:val="24"/>
              </w:rPr>
              <w:t xml:space="preserve">December </w:t>
            </w:r>
            <w:r w:rsidR="00846044">
              <w:rPr>
                <w:rFonts w:asciiTheme="majorHAnsi" w:hAnsiTheme="majorHAnsi" w:cs="Arial"/>
                <w:b/>
                <w:bCs/>
                <w:sz w:val="24"/>
              </w:rPr>
              <w:t>1</w:t>
            </w:r>
            <w:r w:rsidR="0035353B">
              <w:rPr>
                <w:rFonts w:asciiTheme="majorHAnsi" w:hAnsiTheme="majorHAnsi" w:cs="Arial"/>
                <w:b/>
                <w:bCs/>
                <w:sz w:val="24"/>
              </w:rPr>
              <w:t>8</w:t>
            </w:r>
            <w:r w:rsidR="00401830">
              <w:rPr>
                <w:rFonts w:asciiTheme="majorHAnsi" w:hAnsiTheme="majorHAnsi" w:cs="Arial"/>
                <w:b/>
                <w:bCs/>
                <w:sz w:val="24"/>
              </w:rPr>
              <w:t>,</w:t>
            </w:r>
            <w:r w:rsidRPr="00934C8B">
              <w:rPr>
                <w:rFonts w:asciiTheme="majorHAnsi" w:hAnsiTheme="majorHAnsi" w:cs="Arial"/>
                <w:b/>
                <w:bCs/>
                <w:sz w:val="24"/>
                <w:vertAlign w:val="superscript"/>
              </w:rPr>
              <w:t xml:space="preserve"> </w:t>
            </w:r>
            <w:r w:rsidRPr="00934C8B">
              <w:rPr>
                <w:rFonts w:asciiTheme="majorHAnsi" w:hAnsiTheme="majorHAnsi" w:cs="Arial"/>
                <w:b/>
                <w:bCs/>
                <w:sz w:val="24"/>
              </w:rPr>
              <w:t>20</w:t>
            </w:r>
            <w:r w:rsidR="0035353B">
              <w:rPr>
                <w:rFonts w:asciiTheme="majorHAnsi" w:hAnsiTheme="majorHAnsi" w:cs="Arial"/>
                <w:b/>
                <w:bCs/>
                <w:sz w:val="24"/>
              </w:rPr>
              <w:t>2</w:t>
            </w:r>
            <w:r w:rsidR="00846044">
              <w:rPr>
                <w:rFonts w:asciiTheme="majorHAnsi" w:hAnsiTheme="majorHAnsi" w:cs="Arial"/>
                <w:b/>
                <w:bCs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CC5CC9" w14:textId="29B7417E" w:rsidR="00934C8B" w:rsidRPr="00934C8B" w:rsidRDefault="00797D1F" w:rsidP="00F33E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/>
                <w:bCs/>
                <w:sz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</w:rPr>
              <w:t xml:space="preserve">May </w:t>
            </w:r>
            <w:r w:rsidR="00F33E3B">
              <w:rPr>
                <w:rFonts w:asciiTheme="majorHAnsi" w:hAnsiTheme="majorHAnsi" w:cs="Arial"/>
                <w:b/>
                <w:bCs/>
                <w:sz w:val="24"/>
              </w:rPr>
              <w:t>2</w:t>
            </w:r>
            <w:r w:rsidR="00846044">
              <w:rPr>
                <w:rFonts w:asciiTheme="majorHAnsi" w:hAnsiTheme="majorHAnsi" w:cs="Arial"/>
                <w:b/>
                <w:bCs/>
                <w:sz w:val="24"/>
              </w:rPr>
              <w:t>1</w:t>
            </w:r>
            <w:r w:rsidR="00934C8B" w:rsidRPr="00934C8B">
              <w:rPr>
                <w:rFonts w:asciiTheme="majorHAnsi" w:hAnsiTheme="majorHAnsi" w:cs="Arial"/>
                <w:b/>
                <w:bCs/>
                <w:sz w:val="24"/>
              </w:rPr>
              <w:t>, 20</w:t>
            </w:r>
            <w:r w:rsidR="00F33E3B">
              <w:rPr>
                <w:rFonts w:asciiTheme="majorHAnsi" w:hAnsiTheme="majorHAnsi" w:cs="Arial"/>
                <w:b/>
                <w:bCs/>
                <w:sz w:val="24"/>
              </w:rPr>
              <w:t>2</w:t>
            </w:r>
            <w:r w:rsidR="00846044">
              <w:rPr>
                <w:rFonts w:asciiTheme="majorHAnsi" w:hAnsiTheme="majorHAnsi" w:cs="Arial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1072A5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/>
                <w:bCs/>
                <w:sz w:val="24"/>
              </w:rPr>
              <w:t>Total Hours Completed</w:t>
            </w:r>
          </w:p>
        </w:tc>
      </w:tr>
      <w:tr w:rsidR="00934C8B" w:rsidRPr="00934C8B" w14:paraId="1295BE27" w14:textId="77777777" w:rsidTr="00FE7065">
        <w:trPr>
          <w:trHeight w:val="806"/>
        </w:trPr>
        <w:tc>
          <w:tcPr>
            <w:tcW w:w="0" w:type="auto"/>
            <w:vAlign w:val="center"/>
          </w:tcPr>
          <w:p w14:paraId="51EA457D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/>
                <w:bCs/>
                <w:sz w:val="24"/>
              </w:rPr>
              <w:t>Multi-Family Household</w:t>
            </w:r>
          </w:p>
        </w:tc>
        <w:tc>
          <w:tcPr>
            <w:tcW w:w="0" w:type="auto"/>
          </w:tcPr>
          <w:p w14:paraId="2378B935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15 hours or $225($15 per incomplete hour)</w:t>
            </w:r>
          </w:p>
        </w:tc>
        <w:tc>
          <w:tcPr>
            <w:tcW w:w="0" w:type="auto"/>
          </w:tcPr>
          <w:p w14:paraId="6965F633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15 hours or $225($15 per incomplete hour)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A2FB77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30 hours or $450($15 per incomplete hour)</w:t>
            </w:r>
          </w:p>
        </w:tc>
      </w:tr>
      <w:tr w:rsidR="00934C8B" w:rsidRPr="00934C8B" w14:paraId="29406D87" w14:textId="77777777" w:rsidTr="00FE7065">
        <w:trPr>
          <w:trHeight w:val="806"/>
        </w:trPr>
        <w:tc>
          <w:tcPr>
            <w:tcW w:w="0" w:type="auto"/>
            <w:vAlign w:val="center"/>
          </w:tcPr>
          <w:p w14:paraId="15ACA14E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/>
                <w:bCs/>
                <w:sz w:val="24"/>
              </w:rPr>
              <w:t>Single Parent Household</w:t>
            </w:r>
          </w:p>
        </w:tc>
        <w:tc>
          <w:tcPr>
            <w:tcW w:w="0" w:type="auto"/>
          </w:tcPr>
          <w:p w14:paraId="1AB4FD96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7.5 hours or $112.50($15 per incomplete hour)</w:t>
            </w:r>
          </w:p>
        </w:tc>
        <w:tc>
          <w:tcPr>
            <w:tcW w:w="0" w:type="auto"/>
          </w:tcPr>
          <w:p w14:paraId="2C712B93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7.5 hours or $112.50($15 per incomplete hour)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A17634" w14:textId="77777777" w:rsidR="00934C8B" w:rsidRPr="00934C8B" w:rsidRDefault="00934C8B" w:rsidP="00934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20"/>
              </w:tabs>
              <w:rPr>
                <w:rFonts w:asciiTheme="majorHAnsi" w:hAnsiTheme="majorHAnsi" w:cs="Arial"/>
                <w:bCs/>
                <w:sz w:val="24"/>
              </w:rPr>
            </w:pPr>
            <w:r w:rsidRPr="00934C8B">
              <w:rPr>
                <w:rFonts w:asciiTheme="majorHAnsi" w:hAnsiTheme="majorHAnsi" w:cs="Arial"/>
                <w:bCs/>
                <w:sz w:val="24"/>
              </w:rPr>
              <w:t>15 hours or $225($15 per incomplete hour)</w:t>
            </w:r>
          </w:p>
        </w:tc>
      </w:tr>
    </w:tbl>
    <w:p w14:paraId="27B69635" w14:textId="77777777" w:rsidR="00934C8B" w:rsidRPr="00934C8B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4"/>
        </w:rPr>
      </w:pPr>
    </w:p>
    <w:p w14:paraId="22AD31A4" w14:textId="77777777" w:rsidR="00934C8B" w:rsidRPr="00934C8B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line="276" w:lineRule="auto"/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4"/>
        </w:rPr>
        <w:tab/>
      </w:r>
      <w:r w:rsidRPr="00934C8B">
        <w:rPr>
          <w:rFonts w:asciiTheme="majorHAnsi" w:hAnsiTheme="majorHAnsi" w:cs="Arial"/>
          <w:bCs/>
          <w:sz w:val="22"/>
        </w:rPr>
        <w:t xml:space="preserve">Please consider volunteering for playground and recess duty.  We are in serious need of volunteers for playground and recess monitors, and without </w:t>
      </w:r>
      <w:proofErr w:type="gramStart"/>
      <w:r w:rsidRPr="00934C8B">
        <w:rPr>
          <w:rFonts w:asciiTheme="majorHAnsi" w:hAnsiTheme="majorHAnsi" w:cs="Arial"/>
          <w:bCs/>
          <w:sz w:val="22"/>
        </w:rPr>
        <w:t>a sufficient number of</w:t>
      </w:r>
      <w:proofErr w:type="gramEnd"/>
      <w:r w:rsidRPr="00934C8B">
        <w:rPr>
          <w:rFonts w:asciiTheme="majorHAnsi" w:hAnsiTheme="majorHAnsi" w:cs="Arial"/>
          <w:bCs/>
          <w:sz w:val="22"/>
        </w:rPr>
        <w:t xml:space="preserve"> VIRTUS trained adults we cannot send all of the children outside.  </w:t>
      </w:r>
    </w:p>
    <w:p w14:paraId="695637DE" w14:textId="77777777" w:rsidR="00934C8B" w:rsidRPr="00934C8B" w:rsidRDefault="00934C8B" w:rsidP="00934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spacing w:line="276" w:lineRule="auto"/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ab/>
        <w:t xml:space="preserve">If you have any questions about the change to the volunteer/school support </w:t>
      </w:r>
      <w:proofErr w:type="gramStart"/>
      <w:r w:rsidRPr="00934C8B">
        <w:rPr>
          <w:rFonts w:asciiTheme="majorHAnsi" w:hAnsiTheme="majorHAnsi" w:cs="Arial"/>
          <w:bCs/>
          <w:sz w:val="22"/>
        </w:rPr>
        <w:t>program</w:t>
      </w:r>
      <w:proofErr w:type="gramEnd"/>
      <w:r w:rsidRPr="00934C8B">
        <w:rPr>
          <w:rFonts w:asciiTheme="majorHAnsi" w:hAnsiTheme="majorHAnsi" w:cs="Arial"/>
          <w:bCs/>
          <w:sz w:val="22"/>
        </w:rPr>
        <w:t xml:space="preserve"> please feel free to contact me.  You can also review the program and some of the opportunities in the school handbook and during the school year in the Bulldog Brief.  </w:t>
      </w:r>
    </w:p>
    <w:p w14:paraId="2BAA30F1" w14:textId="77777777" w:rsidR="00934C8B" w:rsidRDefault="00934C8B" w:rsidP="005B3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</w:p>
    <w:p w14:paraId="3B24599B" w14:textId="77777777" w:rsidR="00E4018D" w:rsidRPr="00934C8B" w:rsidRDefault="00E4018D" w:rsidP="005B3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>We are…St. Jude!</w:t>
      </w:r>
    </w:p>
    <w:p w14:paraId="7C8E50CB" w14:textId="77777777" w:rsidR="00E4018D" w:rsidRPr="00934C8B" w:rsidRDefault="00E4018D" w:rsidP="005B3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</w:p>
    <w:p w14:paraId="7ABE7281" w14:textId="77777777" w:rsidR="00E4018D" w:rsidRPr="00934C8B" w:rsidRDefault="00E81E82" w:rsidP="005B3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20"/>
        </w:tabs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2336" behindDoc="1" locked="0" layoutInCell="1" allowOverlap="1" wp14:anchorId="69B5C520" wp14:editId="7D5851E2">
            <wp:simplePos x="0" y="0"/>
            <wp:positionH relativeFrom="column">
              <wp:posOffset>-75565</wp:posOffset>
            </wp:positionH>
            <wp:positionV relativeFrom="paragraph">
              <wp:posOffset>104140</wp:posOffset>
            </wp:positionV>
            <wp:extent cx="1076960" cy="1268730"/>
            <wp:effectExtent l="0" t="635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96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8D" w:rsidRPr="00934C8B">
        <w:rPr>
          <w:rFonts w:asciiTheme="majorHAnsi" w:hAnsiTheme="majorHAnsi" w:cs="Arial"/>
          <w:bCs/>
          <w:sz w:val="22"/>
        </w:rPr>
        <w:t>Live Jesus in our hearts</w:t>
      </w:r>
      <w:proofErr w:type="gramStart"/>
      <w:r w:rsidR="00E4018D" w:rsidRPr="00934C8B">
        <w:rPr>
          <w:rFonts w:asciiTheme="majorHAnsi" w:hAnsiTheme="majorHAnsi" w:cs="Arial"/>
          <w:bCs/>
          <w:sz w:val="22"/>
        </w:rPr>
        <w:t>….Forever</w:t>
      </w:r>
      <w:proofErr w:type="gramEnd"/>
      <w:r w:rsidR="00E4018D" w:rsidRPr="00934C8B">
        <w:rPr>
          <w:rFonts w:asciiTheme="majorHAnsi" w:hAnsiTheme="majorHAnsi" w:cs="Arial"/>
          <w:bCs/>
          <w:sz w:val="22"/>
        </w:rPr>
        <w:t>!</w:t>
      </w:r>
    </w:p>
    <w:p w14:paraId="773BBB51" w14:textId="77777777" w:rsidR="005B3673" w:rsidRPr="00934C8B" w:rsidRDefault="005B3673" w:rsidP="00BA5B89">
      <w:pPr>
        <w:rPr>
          <w:rFonts w:asciiTheme="majorHAnsi" w:hAnsiTheme="majorHAnsi" w:cs="Arial"/>
          <w:bCs/>
          <w:sz w:val="22"/>
        </w:rPr>
      </w:pPr>
    </w:p>
    <w:p w14:paraId="498E0763" w14:textId="77777777" w:rsidR="00BA5B89" w:rsidRPr="00934C8B" w:rsidRDefault="00BA5B89" w:rsidP="00BA5B89">
      <w:pPr>
        <w:rPr>
          <w:rFonts w:asciiTheme="majorHAnsi" w:hAnsiTheme="majorHAnsi" w:cs="Arial"/>
          <w:bCs/>
          <w:sz w:val="22"/>
        </w:rPr>
      </w:pPr>
      <w:r w:rsidRPr="00934C8B">
        <w:rPr>
          <w:rFonts w:asciiTheme="majorHAnsi" w:hAnsiTheme="majorHAnsi" w:cs="Arial"/>
          <w:bCs/>
          <w:sz w:val="22"/>
        </w:rPr>
        <w:t>Sincerely,</w:t>
      </w:r>
    </w:p>
    <w:p w14:paraId="68BE4FA2" w14:textId="77777777" w:rsidR="00934C8B" w:rsidRDefault="00934C8B" w:rsidP="00BA5B89">
      <w:pPr>
        <w:rPr>
          <w:rFonts w:asciiTheme="majorHAnsi" w:hAnsiTheme="majorHAnsi"/>
          <w:sz w:val="22"/>
        </w:rPr>
      </w:pPr>
    </w:p>
    <w:p w14:paraId="6801DE8E" w14:textId="77777777" w:rsidR="00934C8B" w:rsidRDefault="00934C8B" w:rsidP="00BA5B89">
      <w:pPr>
        <w:rPr>
          <w:rFonts w:asciiTheme="majorHAnsi" w:hAnsiTheme="majorHAnsi"/>
          <w:sz w:val="22"/>
        </w:rPr>
      </w:pPr>
    </w:p>
    <w:p w14:paraId="2AC3CC39" w14:textId="77777777" w:rsidR="00934C8B" w:rsidRDefault="00934C8B" w:rsidP="00BA5B89">
      <w:pPr>
        <w:rPr>
          <w:rFonts w:asciiTheme="majorHAnsi" w:hAnsiTheme="majorHAnsi"/>
          <w:sz w:val="22"/>
        </w:rPr>
      </w:pPr>
    </w:p>
    <w:p w14:paraId="347E69FE" w14:textId="77777777" w:rsidR="00BA5B89" w:rsidRPr="00934C8B" w:rsidRDefault="00BA5B89" w:rsidP="00BA5B89">
      <w:pPr>
        <w:rPr>
          <w:rFonts w:asciiTheme="majorHAnsi" w:hAnsiTheme="majorHAnsi"/>
          <w:sz w:val="22"/>
        </w:rPr>
      </w:pPr>
      <w:r w:rsidRPr="00934C8B">
        <w:rPr>
          <w:rFonts w:asciiTheme="majorHAnsi" w:hAnsiTheme="majorHAnsi"/>
          <w:sz w:val="22"/>
        </w:rPr>
        <w:t>Glenn J Benjamin</w:t>
      </w:r>
    </w:p>
    <w:p w14:paraId="70B51375" w14:textId="77777777" w:rsidR="00BA5B89" w:rsidRPr="00934C8B" w:rsidRDefault="00BA5B89" w:rsidP="00BA5B89">
      <w:pPr>
        <w:rPr>
          <w:rFonts w:asciiTheme="majorHAnsi" w:hAnsiTheme="majorHAnsi"/>
          <w:i/>
          <w:sz w:val="22"/>
        </w:rPr>
      </w:pPr>
      <w:r w:rsidRPr="00934C8B">
        <w:rPr>
          <w:rFonts w:asciiTheme="majorHAnsi" w:hAnsiTheme="majorHAnsi"/>
          <w:i/>
          <w:sz w:val="22"/>
        </w:rPr>
        <w:t>Principal</w:t>
      </w:r>
    </w:p>
    <w:p w14:paraId="6DB855B4" w14:textId="77777777" w:rsidR="00BA5B89" w:rsidRPr="00934C8B" w:rsidRDefault="00BA5B89" w:rsidP="00BA5B89">
      <w:pPr>
        <w:rPr>
          <w:rFonts w:asciiTheme="majorHAnsi" w:hAnsiTheme="majorHAnsi"/>
          <w:sz w:val="22"/>
        </w:rPr>
      </w:pPr>
      <w:r w:rsidRPr="00934C8B">
        <w:rPr>
          <w:rFonts w:asciiTheme="majorHAnsi" w:hAnsiTheme="majorHAnsi"/>
          <w:sz w:val="22"/>
        </w:rPr>
        <w:t>St. Jude Regional Catholic School</w:t>
      </w:r>
    </w:p>
    <w:p w14:paraId="53BCD14D" w14:textId="77777777" w:rsidR="001A2DE7" w:rsidRDefault="00271E34" w:rsidP="003B2368">
      <w:pPr>
        <w:rPr>
          <w:rStyle w:val="Hyperlink"/>
          <w:rFonts w:asciiTheme="majorHAnsi" w:hAnsiTheme="majorHAnsi"/>
          <w:sz w:val="22"/>
        </w:rPr>
      </w:pPr>
      <w:hyperlink r:id="rId8" w:history="1">
        <w:r w:rsidR="00BA5B89" w:rsidRPr="00934C8B">
          <w:rPr>
            <w:rStyle w:val="Hyperlink"/>
            <w:rFonts w:asciiTheme="majorHAnsi" w:hAnsiTheme="majorHAnsi"/>
            <w:sz w:val="22"/>
          </w:rPr>
          <w:t>glenn.benjamin@StJudeRockville.org</w:t>
        </w:r>
      </w:hyperlink>
    </w:p>
    <w:p w14:paraId="0DB65B01" w14:textId="77777777" w:rsidR="001A2DE7" w:rsidRDefault="001A2DE7" w:rsidP="003B2368">
      <w:pPr>
        <w:rPr>
          <w:rStyle w:val="Hyperlink"/>
          <w:rFonts w:asciiTheme="majorHAnsi" w:hAnsiTheme="majorHAnsi"/>
          <w:sz w:val="22"/>
        </w:rPr>
      </w:pPr>
    </w:p>
    <w:p w14:paraId="27CDFBA6" w14:textId="77777777" w:rsidR="001A2DE7" w:rsidRDefault="001A2DE7" w:rsidP="001A2DE7">
      <w:pPr>
        <w:jc w:val="center"/>
        <w:rPr>
          <w:sz w:val="36"/>
          <w:szCs w:val="36"/>
        </w:rPr>
      </w:pPr>
    </w:p>
    <w:p w14:paraId="243BD152" w14:textId="77777777" w:rsidR="001A2DE7" w:rsidRPr="00083466" w:rsidRDefault="001A2DE7" w:rsidP="001A2D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25D9EB3E" w14:textId="77777777" w:rsidR="00C91348" w:rsidRDefault="001A2DE7" w:rsidP="00C91348">
      <w:pPr>
        <w:ind w:left="-1440" w:firstLine="450"/>
        <w:jc w:val="center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t xml:space="preserve">  </w:t>
      </w:r>
    </w:p>
    <w:p w14:paraId="342262B2" w14:textId="77777777" w:rsidR="001A2DE7" w:rsidRDefault="001A2DE7" w:rsidP="001A2DE7">
      <w:pPr>
        <w:jc w:val="center"/>
        <w:rPr>
          <w:sz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t xml:space="preserve">                           </w:t>
      </w:r>
    </w:p>
    <w:p w14:paraId="263110D8" w14:textId="77777777" w:rsidR="001A2DE7" w:rsidRDefault="001A2DE7" w:rsidP="001A2DE7">
      <w:pPr>
        <w:jc w:val="center"/>
        <w:rPr>
          <w:sz w:val="24"/>
        </w:rPr>
      </w:pPr>
    </w:p>
    <w:p w14:paraId="43600190" w14:textId="77777777" w:rsidR="001A2DE7" w:rsidRDefault="001A2DE7" w:rsidP="001A2DE7">
      <w:pPr>
        <w:jc w:val="center"/>
        <w:rPr>
          <w:sz w:val="24"/>
        </w:rPr>
      </w:pPr>
    </w:p>
    <w:p w14:paraId="5528DC02" w14:textId="77777777" w:rsid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 xml:space="preserve">Volunteers </w:t>
      </w:r>
    </w:p>
    <w:p w14:paraId="1B8D2BBE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</w:p>
    <w:p w14:paraId="11D3EAE6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Step 1:</w:t>
      </w:r>
    </w:p>
    <w:p w14:paraId="09E728FD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Open and create a Virtus account.</w:t>
      </w:r>
    </w:p>
    <w:p w14:paraId="041C2491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This can be done at www.Virtus.org.</w:t>
      </w:r>
    </w:p>
    <w:p w14:paraId="46B37A0F" w14:textId="77777777" w:rsid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Complete appropriate application form</w:t>
      </w:r>
    </w:p>
    <w:p w14:paraId="6E5E71CE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</w:p>
    <w:p w14:paraId="3840DC4E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Step 2:</w:t>
      </w:r>
    </w:p>
    <w:p w14:paraId="2B50688A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Fill out an application with the parish or school Child Protection Coordinator</w:t>
      </w:r>
    </w:p>
    <w:p w14:paraId="46C7458F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•</w:t>
      </w:r>
      <w:r w:rsidRPr="005B56B7">
        <w:rPr>
          <w:rFonts w:ascii="Albertus Medium" w:hAnsi="Albertus Medium"/>
          <w:sz w:val="28"/>
          <w:szCs w:val="28"/>
        </w:rPr>
        <w:tab/>
        <w:t>You need two forms of identification – one photo id</w:t>
      </w:r>
    </w:p>
    <w:p w14:paraId="65C4471A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•</w:t>
      </w:r>
      <w:r w:rsidRPr="005B56B7">
        <w:rPr>
          <w:rFonts w:ascii="Albertus Medium" w:hAnsi="Albertus Medium"/>
          <w:sz w:val="28"/>
          <w:szCs w:val="28"/>
        </w:rPr>
        <w:tab/>
        <w:t>Complete the application at your coordinator’s site.</w:t>
      </w:r>
    </w:p>
    <w:p w14:paraId="35E8AD94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</w:p>
    <w:p w14:paraId="3A57C748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Step 3:</w:t>
      </w:r>
    </w:p>
    <w:p w14:paraId="5484D7B1" w14:textId="77777777" w:rsidR="005427E7" w:rsidRPr="005427E7" w:rsidRDefault="005427E7" w:rsidP="005427E7">
      <w:pPr>
        <w:rPr>
          <w:rFonts w:ascii="Albertus Medium" w:hAnsi="Albertus Medium"/>
          <w:sz w:val="28"/>
          <w:szCs w:val="28"/>
        </w:rPr>
      </w:pPr>
      <w:r w:rsidRPr="005427E7">
        <w:rPr>
          <w:rFonts w:ascii="Albertus Medium" w:hAnsi="Albertus Medium"/>
          <w:sz w:val="28"/>
          <w:szCs w:val="28"/>
        </w:rPr>
        <w:t xml:space="preserve">Sign up for a Virtus Safe Environment </w:t>
      </w:r>
      <w:r>
        <w:rPr>
          <w:rFonts w:ascii="Albertus Medium" w:hAnsi="Albertus Medium"/>
          <w:sz w:val="28"/>
          <w:szCs w:val="28"/>
        </w:rPr>
        <w:t>(</w:t>
      </w:r>
      <w:r w:rsidRPr="005427E7">
        <w:rPr>
          <w:rFonts w:ascii="Albertus Medium" w:hAnsi="Albertus Medium"/>
          <w:sz w:val="28"/>
          <w:szCs w:val="28"/>
        </w:rPr>
        <w:t>Protecting Gods Children for Adults</w:t>
      </w:r>
      <w:r>
        <w:rPr>
          <w:rFonts w:ascii="Albertus Medium" w:hAnsi="Albertus Medium"/>
          <w:sz w:val="28"/>
          <w:szCs w:val="28"/>
        </w:rPr>
        <w:t>)</w:t>
      </w:r>
      <w:r w:rsidRPr="005427E7">
        <w:rPr>
          <w:rFonts w:ascii="Albertus Medium" w:hAnsi="Albertus Medium"/>
          <w:sz w:val="28"/>
          <w:szCs w:val="28"/>
        </w:rPr>
        <w:t xml:space="preserve"> </w:t>
      </w:r>
      <w:r>
        <w:rPr>
          <w:rFonts w:ascii="Albertus Medium" w:hAnsi="Albertus Medium"/>
          <w:sz w:val="28"/>
          <w:szCs w:val="28"/>
        </w:rPr>
        <w:t>t</w:t>
      </w:r>
      <w:r w:rsidRPr="005427E7">
        <w:rPr>
          <w:rFonts w:ascii="Albertus Medium" w:hAnsi="Albertus Medium"/>
          <w:sz w:val="28"/>
          <w:szCs w:val="28"/>
        </w:rPr>
        <w:t>raining session.</w:t>
      </w:r>
    </w:p>
    <w:p w14:paraId="07538688" w14:textId="77777777" w:rsidR="005427E7" w:rsidRPr="005427E7" w:rsidRDefault="005427E7" w:rsidP="005427E7">
      <w:pPr>
        <w:rPr>
          <w:rFonts w:ascii="Albertus Medium" w:hAnsi="Albertus Medium"/>
          <w:sz w:val="28"/>
          <w:szCs w:val="28"/>
        </w:rPr>
      </w:pPr>
      <w:r w:rsidRPr="005427E7">
        <w:rPr>
          <w:rFonts w:ascii="Albertus Medium" w:hAnsi="Albertus Medium"/>
          <w:sz w:val="28"/>
          <w:szCs w:val="28"/>
        </w:rPr>
        <w:t>•</w:t>
      </w:r>
      <w:r w:rsidRPr="005427E7">
        <w:rPr>
          <w:rFonts w:ascii="Albertus Medium" w:hAnsi="Albertus Medium"/>
          <w:sz w:val="28"/>
          <w:szCs w:val="28"/>
        </w:rPr>
        <w:tab/>
        <w:t xml:space="preserve">Sessions and registration </w:t>
      </w:r>
      <w:proofErr w:type="gramStart"/>
      <w:r w:rsidRPr="005427E7">
        <w:rPr>
          <w:rFonts w:ascii="Albertus Medium" w:hAnsi="Albertus Medium"/>
          <w:sz w:val="28"/>
          <w:szCs w:val="28"/>
        </w:rPr>
        <w:t>is</w:t>
      </w:r>
      <w:proofErr w:type="gramEnd"/>
      <w:r w:rsidRPr="005427E7">
        <w:rPr>
          <w:rFonts w:ascii="Albertus Medium" w:hAnsi="Albertus Medium"/>
          <w:sz w:val="28"/>
          <w:szCs w:val="28"/>
        </w:rPr>
        <w:t xml:space="preserve"> done online at www.adw.org.</w:t>
      </w:r>
    </w:p>
    <w:p w14:paraId="2A5CD218" w14:textId="77777777" w:rsidR="005B56B7" w:rsidRPr="005B56B7" w:rsidRDefault="005427E7" w:rsidP="005427E7">
      <w:pPr>
        <w:rPr>
          <w:rFonts w:ascii="Albertus Medium" w:hAnsi="Albertus Medium"/>
          <w:sz w:val="28"/>
          <w:szCs w:val="28"/>
        </w:rPr>
      </w:pPr>
      <w:r w:rsidRPr="005427E7">
        <w:rPr>
          <w:rFonts w:ascii="Albertus Medium" w:hAnsi="Albertus Medium"/>
          <w:sz w:val="28"/>
          <w:szCs w:val="28"/>
        </w:rPr>
        <w:t>•</w:t>
      </w:r>
      <w:r w:rsidRPr="005427E7">
        <w:rPr>
          <w:rFonts w:ascii="Albertus Medium" w:hAnsi="Albertus Medium"/>
          <w:sz w:val="28"/>
          <w:szCs w:val="28"/>
        </w:rPr>
        <w:tab/>
        <w:t xml:space="preserve">Safe environment </w:t>
      </w:r>
      <w:r w:rsidR="0049416A">
        <w:rPr>
          <w:rFonts w:ascii="Albertus Medium" w:hAnsi="Albertus Medium"/>
          <w:sz w:val="28"/>
          <w:szCs w:val="28"/>
        </w:rPr>
        <w:t>(</w:t>
      </w:r>
      <w:r w:rsidR="0049416A" w:rsidRPr="005427E7">
        <w:rPr>
          <w:rFonts w:ascii="Albertus Medium" w:hAnsi="Albertus Medium"/>
          <w:sz w:val="28"/>
          <w:szCs w:val="28"/>
        </w:rPr>
        <w:t>Protecting Gods Children for Adults</w:t>
      </w:r>
      <w:r w:rsidR="0049416A">
        <w:rPr>
          <w:rFonts w:ascii="Albertus Medium" w:hAnsi="Albertus Medium"/>
          <w:sz w:val="28"/>
          <w:szCs w:val="28"/>
        </w:rPr>
        <w:t xml:space="preserve">) </w:t>
      </w:r>
      <w:r w:rsidRPr="005427E7">
        <w:rPr>
          <w:rFonts w:ascii="Albertus Medium" w:hAnsi="Albertus Medium"/>
          <w:sz w:val="28"/>
          <w:szCs w:val="28"/>
        </w:rPr>
        <w:t>training class must be completed within 60 days of fingerprinting.</w:t>
      </w:r>
    </w:p>
    <w:p w14:paraId="45F4AF85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Step 4:</w:t>
      </w:r>
      <w:r w:rsidRPr="005B56B7">
        <w:rPr>
          <w:rFonts w:ascii="Albertus Medium" w:hAnsi="Albertus Medium"/>
          <w:sz w:val="28"/>
          <w:szCs w:val="28"/>
        </w:rPr>
        <w:tab/>
        <w:t>Fingerprinting for Employees &amp; Volunteers</w:t>
      </w:r>
    </w:p>
    <w:p w14:paraId="56FE621F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•</w:t>
      </w:r>
      <w:r w:rsidRPr="005B56B7">
        <w:rPr>
          <w:rFonts w:ascii="Albertus Medium" w:hAnsi="Albertus Medium"/>
          <w:sz w:val="28"/>
          <w:szCs w:val="28"/>
        </w:rPr>
        <w:tab/>
        <w:t xml:space="preserve">Coordinators will provide a document with the ADW fingerprinting authorization number. </w:t>
      </w:r>
    </w:p>
    <w:p w14:paraId="7807332C" w14:textId="77777777" w:rsidR="005B56B7" w:rsidRPr="005B56B7" w:rsidRDefault="005B56B7" w:rsidP="005B56B7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sz w:val="28"/>
          <w:szCs w:val="28"/>
        </w:rPr>
        <w:t>•</w:t>
      </w:r>
      <w:r w:rsidRPr="005B56B7">
        <w:rPr>
          <w:rFonts w:ascii="Albertus Medium" w:hAnsi="Albertus Medium"/>
          <w:sz w:val="28"/>
          <w:szCs w:val="28"/>
        </w:rPr>
        <w:tab/>
        <w:t>Bring authorization form for fingerprinting to one of the fingerprinting locations along with two forms of identification.</w:t>
      </w:r>
    </w:p>
    <w:p w14:paraId="47431F1D" w14:textId="77777777" w:rsidR="000C378C" w:rsidRDefault="000C378C" w:rsidP="003B2368">
      <w:pPr>
        <w:rPr>
          <w:rFonts w:ascii="Albertus Medium" w:hAnsi="Albertus Medium"/>
          <w:sz w:val="28"/>
          <w:szCs w:val="28"/>
        </w:rPr>
      </w:pPr>
    </w:p>
    <w:p w14:paraId="750D6663" w14:textId="77777777" w:rsidR="000C378C" w:rsidRDefault="000C378C" w:rsidP="000C378C">
      <w:pPr>
        <w:jc w:val="center"/>
        <w:rPr>
          <w:sz w:val="24"/>
        </w:rPr>
      </w:pPr>
    </w:p>
    <w:p w14:paraId="1E1DCF6A" w14:textId="77777777" w:rsidR="000C378C" w:rsidRPr="00A7670D" w:rsidRDefault="000C378C" w:rsidP="000C378C">
      <w:pPr>
        <w:jc w:val="center"/>
        <w:rPr>
          <w:rFonts w:ascii="Calibri" w:eastAsiaTheme="minorHAnsi" w:hAnsi="Calibri"/>
          <w:b/>
          <w:bCs/>
          <w:sz w:val="28"/>
          <w:szCs w:val="28"/>
          <w:u w:val="single"/>
        </w:rPr>
      </w:pPr>
      <w:r w:rsidRPr="00A7670D">
        <w:rPr>
          <w:rFonts w:ascii="Calibri" w:eastAsiaTheme="minorHAnsi" w:hAnsi="Calibri"/>
          <w:b/>
          <w:bCs/>
          <w:sz w:val="28"/>
          <w:szCs w:val="28"/>
          <w:u w:val="single"/>
        </w:rPr>
        <w:t>Keep track of your hours online with our Support Hours web page</w:t>
      </w:r>
    </w:p>
    <w:p w14:paraId="78AADB43" w14:textId="77777777" w:rsidR="000C378C" w:rsidRPr="00A7670D" w:rsidRDefault="000C378C" w:rsidP="000C378C">
      <w:pPr>
        <w:jc w:val="center"/>
        <w:rPr>
          <w:rFonts w:ascii="Calibri" w:eastAsiaTheme="minorHAnsi" w:hAnsi="Calibri"/>
          <w:b/>
          <w:bCs/>
          <w:sz w:val="28"/>
          <w:szCs w:val="28"/>
          <w:u w:val="single"/>
        </w:rPr>
      </w:pPr>
    </w:p>
    <w:p w14:paraId="4DAA9DAA" w14:textId="77777777" w:rsidR="000C378C" w:rsidRPr="00A7670D" w:rsidRDefault="00271E34" w:rsidP="000C378C">
      <w:pPr>
        <w:rPr>
          <w:rFonts w:ascii="Calibri" w:eastAsiaTheme="minorHAnsi" w:hAnsi="Calibri"/>
          <w:sz w:val="22"/>
          <w:szCs w:val="22"/>
        </w:rPr>
      </w:pPr>
      <w:hyperlink r:id="rId9" w:tgtFrame="_blank" w:history="1">
        <w:r w:rsidR="000C378C" w:rsidRPr="00A7670D">
          <w:rPr>
            <w:rFonts w:ascii="Calibri" w:eastAsiaTheme="minorHAnsi" w:hAnsi="Calibri"/>
            <w:color w:val="0000FF"/>
            <w:sz w:val="22"/>
            <w:szCs w:val="22"/>
            <w:u w:val="single"/>
          </w:rPr>
          <w:t>www.stjuderockville.org</w:t>
        </w:r>
      </w:hyperlink>
      <w:r w:rsidR="000C378C" w:rsidRPr="00A7670D">
        <w:rPr>
          <w:rFonts w:ascii="Calibri" w:eastAsiaTheme="minorHAnsi" w:hAnsi="Calibri"/>
          <w:sz w:val="22"/>
          <w:szCs w:val="22"/>
        </w:rPr>
        <w:t xml:space="preserve"> – Parent Resources – School Support Program – School Support Hours </w:t>
      </w:r>
    </w:p>
    <w:p w14:paraId="256F5435" w14:textId="77777777" w:rsidR="000C378C" w:rsidRPr="00A7670D" w:rsidRDefault="000C378C" w:rsidP="000C378C">
      <w:pPr>
        <w:rPr>
          <w:rFonts w:ascii="Calibri" w:eastAsiaTheme="minorHAnsi" w:hAnsi="Calibri"/>
          <w:sz w:val="22"/>
          <w:szCs w:val="22"/>
        </w:rPr>
      </w:pPr>
      <w:r w:rsidRPr="00A7670D">
        <w:rPr>
          <w:rFonts w:ascii="Calibri" w:eastAsiaTheme="minorHAnsi" w:hAnsi="Calibri"/>
          <w:sz w:val="22"/>
          <w:szCs w:val="22"/>
        </w:rPr>
        <w:t xml:space="preserve">Please register using the </w:t>
      </w:r>
      <w:r w:rsidRPr="00A7670D">
        <w:rPr>
          <w:rFonts w:ascii="Calibri" w:eastAsiaTheme="minorHAnsi" w:hAnsi="Calibri"/>
          <w:b/>
          <w:bCs/>
          <w:sz w:val="22"/>
          <w:szCs w:val="22"/>
        </w:rPr>
        <w:t>Chrome Browser</w:t>
      </w:r>
      <w:r w:rsidRPr="00A7670D">
        <w:rPr>
          <w:rFonts w:ascii="Calibri" w:eastAsiaTheme="minorHAnsi" w:hAnsi="Calibri"/>
          <w:sz w:val="22"/>
          <w:szCs w:val="22"/>
        </w:rPr>
        <w:t xml:space="preserve">, register, creating a user name and password, log on and input your hours. The site will tally </w:t>
      </w:r>
      <w:proofErr w:type="gramStart"/>
      <w:r w:rsidRPr="00A7670D">
        <w:rPr>
          <w:rFonts w:ascii="Calibri" w:eastAsiaTheme="minorHAnsi" w:hAnsi="Calibri"/>
          <w:sz w:val="22"/>
          <w:szCs w:val="22"/>
        </w:rPr>
        <w:t>all of</w:t>
      </w:r>
      <w:proofErr w:type="gramEnd"/>
      <w:r w:rsidRPr="00A7670D">
        <w:rPr>
          <w:rFonts w:ascii="Calibri" w:eastAsiaTheme="minorHAnsi" w:hAnsi="Calibri"/>
          <w:sz w:val="22"/>
          <w:szCs w:val="22"/>
        </w:rPr>
        <w:t xml:space="preserve"> your hours for the year. Follow the links</w:t>
      </w:r>
    </w:p>
    <w:p w14:paraId="3AFE39BD" w14:textId="77777777" w:rsidR="000C378C" w:rsidRPr="00A7670D" w:rsidRDefault="000C378C" w:rsidP="000C378C">
      <w:pPr>
        <w:rPr>
          <w:rFonts w:ascii="Calibri" w:eastAsiaTheme="minorHAnsi" w:hAnsi="Calibri"/>
          <w:sz w:val="22"/>
          <w:szCs w:val="22"/>
        </w:rPr>
      </w:pPr>
      <w:r w:rsidRPr="00A7670D">
        <w:rPr>
          <w:rFonts w:ascii="Calibri" w:eastAsiaTheme="minorHAnsi" w:hAnsi="Calibri"/>
          <w:sz w:val="22"/>
          <w:szCs w:val="22"/>
        </w:rPr>
        <w:t>We have a computer in the Main Office that is available to you at any time.</w:t>
      </w:r>
    </w:p>
    <w:p w14:paraId="45F9E240" w14:textId="77777777" w:rsidR="000C378C" w:rsidRPr="00A7670D" w:rsidRDefault="000C378C" w:rsidP="000C378C">
      <w:pPr>
        <w:rPr>
          <w:rFonts w:ascii="Calibri" w:eastAsiaTheme="minorHAnsi" w:hAnsi="Calibri"/>
          <w:sz w:val="22"/>
          <w:szCs w:val="22"/>
        </w:rPr>
      </w:pPr>
      <w:r w:rsidRPr="00A7670D">
        <w:rPr>
          <w:rFonts w:ascii="Calibri" w:eastAsiaTheme="minorHAnsi" w:hAnsi="Calibri"/>
          <w:sz w:val="22"/>
          <w:szCs w:val="22"/>
        </w:rPr>
        <w:t xml:space="preserve">If you have any questions or concerns please email </w:t>
      </w:r>
      <w:hyperlink r:id="rId10" w:tgtFrame="_blank" w:history="1">
        <w:r w:rsidRPr="00A7670D">
          <w:rPr>
            <w:rFonts w:ascii="Calibri" w:eastAsiaTheme="minorHAnsi" w:hAnsi="Calibri"/>
            <w:color w:val="0000FF"/>
            <w:sz w:val="22"/>
            <w:szCs w:val="22"/>
            <w:u w:val="single"/>
          </w:rPr>
          <w:t>ellen.donnelly@stjuderockville.org</w:t>
        </w:r>
      </w:hyperlink>
      <w:r w:rsidRPr="00A7670D">
        <w:rPr>
          <w:rFonts w:ascii="Calibri" w:eastAsiaTheme="minorHAnsi" w:hAnsi="Calibri"/>
          <w:sz w:val="22"/>
          <w:szCs w:val="22"/>
        </w:rPr>
        <w:t xml:space="preserve"> or </w:t>
      </w:r>
    </w:p>
    <w:p w14:paraId="1E697BE2" w14:textId="77777777" w:rsidR="000C378C" w:rsidRPr="00A7670D" w:rsidRDefault="000C378C" w:rsidP="000C378C">
      <w:pPr>
        <w:rPr>
          <w:rFonts w:ascii="Calibri" w:eastAsiaTheme="minorHAnsi" w:hAnsi="Calibri"/>
          <w:color w:val="0000FF"/>
          <w:sz w:val="22"/>
          <w:szCs w:val="22"/>
          <w:u w:val="single"/>
        </w:rPr>
      </w:pPr>
      <w:r w:rsidRPr="00A7670D">
        <w:rPr>
          <w:rFonts w:ascii="Calibri" w:eastAsiaTheme="minorHAnsi" w:hAnsi="Calibri"/>
          <w:sz w:val="22"/>
          <w:szCs w:val="22"/>
        </w:rPr>
        <w:t xml:space="preserve">call the Main Office at </w:t>
      </w:r>
      <w:hyperlink r:id="rId11" w:tgtFrame="_blank" w:history="1">
        <w:r w:rsidRPr="00A7670D">
          <w:rPr>
            <w:rFonts w:ascii="Calibri" w:eastAsiaTheme="minorHAnsi" w:hAnsi="Calibri"/>
            <w:color w:val="0000FF"/>
            <w:sz w:val="22"/>
            <w:szCs w:val="22"/>
            <w:u w:val="single"/>
          </w:rPr>
          <w:t>301-946-7888 ext. 100</w:t>
        </w:r>
      </w:hyperlink>
    </w:p>
    <w:p w14:paraId="4FC23D48" w14:textId="77777777" w:rsidR="006F5448" w:rsidRPr="005B56B7" w:rsidRDefault="006F5448" w:rsidP="003B2368">
      <w:pPr>
        <w:rPr>
          <w:rFonts w:ascii="Albertus Medium" w:hAnsi="Albertus Medium"/>
          <w:sz w:val="28"/>
          <w:szCs w:val="28"/>
        </w:rPr>
      </w:pPr>
      <w:r w:rsidRPr="005B56B7">
        <w:rPr>
          <w:rFonts w:ascii="Albertus Medium" w:hAnsi="Albertus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4A5592" wp14:editId="7EC18F49">
                <wp:simplePos x="0" y="0"/>
                <wp:positionH relativeFrom="page">
                  <wp:posOffset>0</wp:posOffset>
                </wp:positionH>
                <wp:positionV relativeFrom="page">
                  <wp:posOffset>9115425</wp:posOffset>
                </wp:positionV>
                <wp:extent cx="7772400" cy="5365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B385" id="Rectangle 6" o:spid="_x0000_s1026" style="position:absolute;margin-left:0;margin-top:717.75pt;width:612pt;height:4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" filled="f" stroked="f">
                <w10:wrap anchorx="page" anchory="page"/>
              </v:rect>
            </w:pict>
          </mc:Fallback>
        </mc:AlternateContent>
      </w:r>
    </w:p>
    <w:sectPr w:rsidR="006F5448" w:rsidRPr="005B56B7" w:rsidSect="00C91348">
      <w:headerReference w:type="default" r:id="rId12"/>
      <w:footerReference w:type="default" r:id="rId13"/>
      <w:pgSz w:w="12240" w:h="15840"/>
      <w:pgMar w:top="630" w:right="1800" w:bottom="180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3880" w14:textId="77777777" w:rsidR="00FE7065" w:rsidRDefault="00FE7065" w:rsidP="006F5448">
      <w:r>
        <w:separator/>
      </w:r>
    </w:p>
  </w:endnote>
  <w:endnote w:type="continuationSeparator" w:id="0">
    <w:p w14:paraId="3535DA7C" w14:textId="77777777" w:rsidR="00FE7065" w:rsidRDefault="00FE7065" w:rsidP="006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D947" w14:textId="77777777" w:rsidR="00FE7065" w:rsidRDefault="00FE7065" w:rsidP="00EA7CF9">
    <w:pPr>
      <w:jc w:val="center"/>
      <w:rPr>
        <w:sz w:val="18"/>
      </w:rPr>
    </w:pPr>
  </w:p>
  <w:p w14:paraId="2F503B68" w14:textId="77777777" w:rsidR="00FE7065" w:rsidRPr="00315BF1" w:rsidRDefault="00FE7065" w:rsidP="00EA7CF9">
    <w:pPr>
      <w:jc w:val="center"/>
      <w:rPr>
        <w:sz w:val="18"/>
      </w:rPr>
    </w:pPr>
    <w:r>
      <w:rPr>
        <w:sz w:val="18"/>
      </w:rPr>
      <w:t>S</w:t>
    </w:r>
    <w:r w:rsidRPr="00315BF1">
      <w:rPr>
        <w:sz w:val="18"/>
      </w:rPr>
      <w:t>t. Jude Regional Catholic School</w:t>
    </w:r>
  </w:p>
  <w:p w14:paraId="3403CA9E" w14:textId="77777777" w:rsidR="00FE7065" w:rsidRDefault="00FE7065" w:rsidP="00EA7CF9">
    <w:pPr>
      <w:jc w:val="center"/>
    </w:pPr>
    <w:r>
      <w:t>4820 Walbridge Street, Rockville, MD 20853</w:t>
    </w:r>
  </w:p>
  <w:p w14:paraId="1080CDF7" w14:textId="77777777" w:rsidR="00FE7065" w:rsidRPr="00F458F4" w:rsidRDefault="00FE7065" w:rsidP="00EA7CF9">
    <w:pPr>
      <w:jc w:val="center"/>
      <w:rPr>
        <w:lang w:val="fr-FR"/>
      </w:rPr>
    </w:pPr>
    <w:r w:rsidRPr="00F458F4">
      <w:rPr>
        <w:rStyle w:val="Heading3Char"/>
        <w:lang w:val="fr-FR"/>
      </w:rPr>
      <w:t xml:space="preserve">Phone: </w:t>
    </w:r>
    <w:r w:rsidRPr="00F458F4">
      <w:rPr>
        <w:lang w:val="fr-FR"/>
      </w:rPr>
      <w:t xml:space="preserve">301.946.7888    </w:t>
    </w:r>
    <w:r w:rsidRPr="00F458F4">
      <w:rPr>
        <w:rStyle w:val="Heading3Char"/>
        <w:lang w:val="fr-FR"/>
      </w:rPr>
      <w:t>Fax:</w:t>
    </w:r>
    <w:r w:rsidRPr="00F458F4">
      <w:rPr>
        <w:lang w:val="fr-FR"/>
      </w:rPr>
      <w:t xml:space="preserve"> 301.929.8927  </w:t>
    </w:r>
    <w:r w:rsidRPr="00F458F4">
      <w:rPr>
        <w:rStyle w:val="Heading3Char"/>
        <w:lang w:val="fr-FR"/>
      </w:rPr>
      <w:t>E-mail</w:t>
    </w:r>
    <w:r w:rsidRPr="00F458F4">
      <w:rPr>
        <w:lang w:val="fr-FR"/>
      </w:rPr>
      <w:t>: MainOffice@StJudeRockville.org</w:t>
    </w:r>
  </w:p>
  <w:p w14:paraId="386A49E8" w14:textId="77777777" w:rsidR="00FE7065" w:rsidRDefault="00FE7065" w:rsidP="00EA7CF9">
    <w:pPr>
      <w:jc w:val="center"/>
    </w:pPr>
    <w:r w:rsidRPr="003B2368">
      <w:rPr>
        <w:rStyle w:val="Heading3Char"/>
      </w:rPr>
      <w:t>Web</w:t>
    </w:r>
    <w:r>
      <w:rPr>
        <w:rStyle w:val="Heading3Char"/>
      </w:rPr>
      <w:t xml:space="preserve"> </w:t>
    </w:r>
    <w:r w:rsidRPr="003B2368">
      <w:rPr>
        <w:rStyle w:val="Heading3Char"/>
      </w:rPr>
      <w:t>site</w:t>
    </w:r>
    <w:r>
      <w:rPr>
        <w:rStyle w:val="Heading3Char"/>
      </w:rPr>
      <w:t>:</w:t>
    </w:r>
    <w:r>
      <w:tab/>
      <w:t>www.StJudeRockville.org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2EE23" w14:textId="77777777" w:rsidR="00FE7065" w:rsidRDefault="00FE7065" w:rsidP="006F5448">
      <w:r>
        <w:separator/>
      </w:r>
    </w:p>
  </w:footnote>
  <w:footnote w:type="continuationSeparator" w:id="0">
    <w:p w14:paraId="6E212CAB" w14:textId="77777777" w:rsidR="00FE7065" w:rsidRDefault="00FE7065" w:rsidP="006F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EAC1" w14:textId="77777777" w:rsidR="00FE7065" w:rsidRDefault="00FE7065" w:rsidP="00EA7CF9">
    <w:pPr>
      <w:jc w:val="right"/>
      <w:rPr>
        <w:color w:val="FFFFFF" w:themeColor="background1"/>
        <w14:numForm w14:val="lining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8D80A30" wp14:editId="630B8C88">
          <wp:simplePos x="0" y="0"/>
          <wp:positionH relativeFrom="column">
            <wp:posOffset>1539875</wp:posOffset>
          </wp:positionH>
          <wp:positionV relativeFrom="paragraph">
            <wp:posOffset>-171450</wp:posOffset>
          </wp:positionV>
          <wp:extent cx="2457450" cy="90744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074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14:numForm w14:val="lining"/>
      </w:rPr>
      <w:fldChar w:fldCharType="begin"/>
    </w:r>
    <w:r>
      <w:rPr>
        <w14:numForm w14:val="lining"/>
      </w:rPr>
      <w:instrText xml:space="preserve"> PAGE   \* MERGEFORMAT </w:instrText>
    </w:r>
    <w:r>
      <w:rPr>
        <w14:numForm w14:val="lining"/>
      </w:rPr>
      <w:fldChar w:fldCharType="separate"/>
    </w:r>
    <w:r w:rsidR="000C378C" w:rsidRPr="000C378C">
      <w:rPr>
        <w:noProof/>
        <w:color w:val="FFFFFF" w:themeColor="background1"/>
        <w14:numForm w14:val="lining"/>
      </w:rPr>
      <w:t>1</w:t>
    </w:r>
    <w:r>
      <w:rPr>
        <w:noProof/>
        <w:color w:val="FFFFFF" w:themeColor="background1"/>
        <w14:numForm w14:val="lining"/>
      </w:rPr>
      <w:fldChar w:fldCharType="end"/>
    </w:r>
  </w:p>
  <w:p w14:paraId="334EDCA2" w14:textId="77777777" w:rsidR="00FE7065" w:rsidRDefault="00FE70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1B26FB" wp14:editId="25B34267">
              <wp:simplePos x="0" y="0"/>
              <wp:positionH relativeFrom="page">
                <wp:posOffset>5010150</wp:posOffset>
              </wp:positionH>
              <wp:positionV relativeFrom="topMargin">
                <wp:posOffset>639445</wp:posOffset>
              </wp:positionV>
              <wp:extent cx="2847975" cy="170815"/>
              <wp:effectExtent l="0" t="0" r="9525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txbx>
                      <w:txbxContent>
                        <w:p w14:paraId="591D4D9F" w14:textId="77777777" w:rsidR="00FE7065" w:rsidRDefault="00FE7065" w:rsidP="00EA7CF9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26F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4.5pt;margin-top:50.35pt;width:224.2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" o:allowincell="f" fillcolor="#943634 [2405]" stroked="f">
              <v:textbox style="mso-fit-shape-to-text:t" inset=",0,,0">
                <w:txbxContent>
                  <w:p w14:paraId="591D4D9F" w14:textId="77777777" w:rsidR="00FE7065" w:rsidRDefault="00FE7065" w:rsidP="00EA7CF9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9072D60" wp14:editId="5364B269">
              <wp:simplePos x="0" y="0"/>
              <wp:positionH relativeFrom="page">
                <wp:posOffset>0</wp:posOffset>
              </wp:positionH>
              <wp:positionV relativeFrom="topMargin">
                <wp:posOffset>619125</wp:posOffset>
              </wp:positionV>
              <wp:extent cx="2847975" cy="170815"/>
              <wp:effectExtent l="0" t="0" r="9525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txbx>
                      <w:txbxContent>
                        <w:p w14:paraId="751C1DD5" w14:textId="77777777" w:rsidR="00FE7065" w:rsidRPr="00581422" w:rsidRDefault="00FE7065" w:rsidP="00581422">
                          <w:pPr>
                            <w:shd w:val="clear" w:color="auto" w:fill="943634" w:themeFill="accent2" w:themeFillShade="BF"/>
                            <w:jc w:val="right"/>
                            <w:rPr>
                              <w:color w:val="632423" w:themeColor="accent2" w:themeShade="80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72D60" id="Text Box 11" o:spid="_x0000_s1027" type="#_x0000_t202" style="position:absolute;margin-left:0;margin-top:48.75pt;width:224.2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" o:allowincell="f" fillcolor="#943634 [2405]" stroked="f">
              <v:textbox style="mso-fit-shape-to-text:t" inset=",0,,0">
                <w:txbxContent>
                  <w:p w14:paraId="751C1DD5" w14:textId="77777777" w:rsidR="00FE7065" w:rsidRPr="00581422" w:rsidRDefault="00FE7065" w:rsidP="00581422">
                    <w:pPr>
                      <w:shd w:val="clear" w:color="auto" w:fill="943634" w:themeFill="accent2" w:themeFillShade="BF"/>
                      <w:jc w:val="right"/>
                      <w:rPr>
                        <w:color w:val="632423" w:themeColor="accent2" w:themeShade="80"/>
                        <w14:numForm w14:val="lining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97937"/>
    <w:multiLevelType w:val="hybridMultilevel"/>
    <w:tmpl w:val="1AD85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33"/>
    <w:rsid w:val="0000167B"/>
    <w:rsid w:val="00070E3C"/>
    <w:rsid w:val="00072E6B"/>
    <w:rsid w:val="000B0BB4"/>
    <w:rsid w:val="000C378C"/>
    <w:rsid w:val="00115DD9"/>
    <w:rsid w:val="0013417A"/>
    <w:rsid w:val="00183A6B"/>
    <w:rsid w:val="001942F8"/>
    <w:rsid w:val="001A2DE7"/>
    <w:rsid w:val="001D0C07"/>
    <w:rsid w:val="001E7A17"/>
    <w:rsid w:val="00213AAE"/>
    <w:rsid w:val="002739B5"/>
    <w:rsid w:val="002D5FBE"/>
    <w:rsid w:val="002E3E92"/>
    <w:rsid w:val="00315BF1"/>
    <w:rsid w:val="0035353B"/>
    <w:rsid w:val="00381A8A"/>
    <w:rsid w:val="00383757"/>
    <w:rsid w:val="00391D1E"/>
    <w:rsid w:val="00392915"/>
    <w:rsid w:val="00395B5E"/>
    <w:rsid w:val="003B0848"/>
    <w:rsid w:val="003B1253"/>
    <w:rsid w:val="003B2368"/>
    <w:rsid w:val="00401830"/>
    <w:rsid w:val="00413F4D"/>
    <w:rsid w:val="004179FC"/>
    <w:rsid w:val="0045558E"/>
    <w:rsid w:val="00457272"/>
    <w:rsid w:val="004666C9"/>
    <w:rsid w:val="00467B91"/>
    <w:rsid w:val="004711A0"/>
    <w:rsid w:val="0049416A"/>
    <w:rsid w:val="004A2AD3"/>
    <w:rsid w:val="004B14FA"/>
    <w:rsid w:val="004E5AF4"/>
    <w:rsid w:val="005052C4"/>
    <w:rsid w:val="00505AC9"/>
    <w:rsid w:val="005427E7"/>
    <w:rsid w:val="00573692"/>
    <w:rsid w:val="00581422"/>
    <w:rsid w:val="005B3673"/>
    <w:rsid w:val="005B56B7"/>
    <w:rsid w:val="005C1138"/>
    <w:rsid w:val="00645C43"/>
    <w:rsid w:val="006778A0"/>
    <w:rsid w:val="00687233"/>
    <w:rsid w:val="006E003F"/>
    <w:rsid w:val="006E1981"/>
    <w:rsid w:val="006F5448"/>
    <w:rsid w:val="007066C0"/>
    <w:rsid w:val="0072256A"/>
    <w:rsid w:val="00726210"/>
    <w:rsid w:val="007625FA"/>
    <w:rsid w:val="00797D1F"/>
    <w:rsid w:val="007E797C"/>
    <w:rsid w:val="00805046"/>
    <w:rsid w:val="00845A3E"/>
    <w:rsid w:val="00846044"/>
    <w:rsid w:val="00864C24"/>
    <w:rsid w:val="008E5B40"/>
    <w:rsid w:val="00926F30"/>
    <w:rsid w:val="00934C8B"/>
    <w:rsid w:val="00943A23"/>
    <w:rsid w:val="00996748"/>
    <w:rsid w:val="009A2CAC"/>
    <w:rsid w:val="009A4840"/>
    <w:rsid w:val="009E3917"/>
    <w:rsid w:val="009F0AB8"/>
    <w:rsid w:val="00A7670D"/>
    <w:rsid w:val="00B05BD3"/>
    <w:rsid w:val="00B50355"/>
    <w:rsid w:val="00B543AB"/>
    <w:rsid w:val="00B969A7"/>
    <w:rsid w:val="00BA5B89"/>
    <w:rsid w:val="00BC01EF"/>
    <w:rsid w:val="00BC3C15"/>
    <w:rsid w:val="00C329DA"/>
    <w:rsid w:val="00C7408E"/>
    <w:rsid w:val="00C91348"/>
    <w:rsid w:val="00CE66DA"/>
    <w:rsid w:val="00D60AE9"/>
    <w:rsid w:val="00DB5E11"/>
    <w:rsid w:val="00DC09EE"/>
    <w:rsid w:val="00E4018D"/>
    <w:rsid w:val="00E40C7E"/>
    <w:rsid w:val="00E448F3"/>
    <w:rsid w:val="00E6035A"/>
    <w:rsid w:val="00E81E82"/>
    <w:rsid w:val="00EA2767"/>
    <w:rsid w:val="00EA7CF9"/>
    <w:rsid w:val="00F169D3"/>
    <w:rsid w:val="00F33E3B"/>
    <w:rsid w:val="00F458F4"/>
    <w:rsid w:val="00FC5D13"/>
    <w:rsid w:val="00FD539E"/>
    <w:rsid w:val="00FE30AE"/>
    <w:rsid w:val="00FE7065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adfd7"/>
    </o:shapedefaults>
    <o:shapelayout v:ext="edit">
      <o:idmap v:ext="edit" data="1"/>
    </o:shapelayout>
  </w:shapeDefaults>
  <w:decimalSymbol w:val="."/>
  <w:listSeparator w:val=","/>
  <w14:docId w14:val="0EE477E7"/>
  <w15:docId w15:val="{47A3E3C7-ACE5-4523-AA82-7F60000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F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4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48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rsid w:val="00183A6B"/>
    <w:rPr>
      <w:rFonts w:ascii="Times New Roman" w:hAnsi="Times New Roman"/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183A6B"/>
    <w:rPr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183A6B"/>
    <w:pPr>
      <w:ind w:left="360"/>
    </w:pPr>
    <w:rPr>
      <w:rFonts w:ascii="Century Schoolbook" w:hAnsi="Century Schoolbook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3A6B"/>
    <w:rPr>
      <w:rFonts w:ascii="Century Schoolbook" w:hAnsi="Century Schoolbook"/>
      <w:sz w:val="28"/>
    </w:rPr>
  </w:style>
  <w:style w:type="paragraph" w:styleId="BodyTextIndent3">
    <w:name w:val="Body Text Indent 3"/>
    <w:basedOn w:val="Normal"/>
    <w:link w:val="BodyTextIndent3Char"/>
    <w:rsid w:val="00183A6B"/>
    <w:pPr>
      <w:ind w:firstLine="720"/>
    </w:pPr>
    <w:rPr>
      <w:rFonts w:ascii="Arial" w:hAnsi="Arial" w:cs="Arial"/>
      <w:b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3A6B"/>
    <w:rPr>
      <w:rFonts w:ascii="Arial" w:hAnsi="Arial" w:cs="Arial"/>
      <w:bCs/>
      <w:sz w:val="24"/>
    </w:rPr>
  </w:style>
  <w:style w:type="table" w:styleId="TableGrid">
    <w:name w:val="Table Grid"/>
    <w:basedOn w:val="TableNormal"/>
    <w:rsid w:val="0093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benjamin@StJudeRockvill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01-946-7888%20ext.%201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len.donnelly@stjuderockvil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juderockvill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Frank Miller</cp:lastModifiedBy>
  <cp:revision>2</cp:revision>
  <cp:lastPrinted>2019-08-22T11:49:00Z</cp:lastPrinted>
  <dcterms:created xsi:type="dcterms:W3CDTF">2021-03-02T14:26:00Z</dcterms:created>
  <dcterms:modified xsi:type="dcterms:W3CDTF">2021-03-02T14:26:00Z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